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66" w:rsidRPr="00DD6166" w:rsidRDefault="00DD6166" w:rsidP="00DD6166">
      <w:pPr>
        <w:shd w:val="clear" w:color="auto" w:fill="FFFFFF"/>
        <w:spacing w:after="0" w:line="240" w:lineRule="auto"/>
        <w:rPr>
          <w:rFonts w:ascii="Arial" w:eastAsia="Times New Roman" w:hAnsi="Arial" w:cs="Arial"/>
          <w:color w:val="000000"/>
          <w:sz w:val="18"/>
          <w:szCs w:val="18"/>
          <w:lang w:eastAsia="cs-CZ"/>
        </w:rPr>
      </w:pPr>
      <w:r>
        <w:rPr>
          <w:rFonts w:ascii="Arial" w:eastAsia="Times New Roman" w:hAnsi="Arial" w:cs="Arial"/>
          <w:noProof/>
          <w:color w:val="0782C1"/>
          <w:sz w:val="18"/>
          <w:szCs w:val="18"/>
          <w:lang w:eastAsia="cs-CZ"/>
        </w:rPr>
        <w:drawing>
          <wp:inline distT="0" distB="0" distL="0" distR="0">
            <wp:extent cx="1866900" cy="1066800"/>
            <wp:effectExtent l="0" t="0" r="0" b="0"/>
            <wp:docPr id="3" name="Obrázek 3" descr="Logo tiskové zpráv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iskové zpráv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066800"/>
                    </a:xfrm>
                    <a:prstGeom prst="rect">
                      <a:avLst/>
                    </a:prstGeom>
                    <a:noFill/>
                    <a:ln>
                      <a:noFill/>
                    </a:ln>
                  </pic:spPr>
                </pic:pic>
              </a:graphicData>
            </a:graphic>
          </wp:inline>
        </w:drawing>
      </w:r>
      <w:r>
        <w:rPr>
          <w:rFonts w:ascii="Arial" w:eastAsia="Times New Roman" w:hAnsi="Arial" w:cs="Arial"/>
          <w:noProof/>
          <w:color w:val="000000"/>
          <w:sz w:val="18"/>
          <w:szCs w:val="18"/>
          <w:lang w:eastAsia="cs-CZ"/>
        </w:rPr>
        <w:drawing>
          <wp:inline distT="0" distB="0" distL="0" distR="0">
            <wp:extent cx="3895725" cy="1181100"/>
            <wp:effectExtent l="0" t="0" r="9525" b="0"/>
            <wp:docPr id="2" name="Obrázek 2" descr="2330M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30MT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1181100"/>
                    </a:xfrm>
                    <a:prstGeom prst="rect">
                      <a:avLst/>
                    </a:prstGeom>
                    <a:noFill/>
                    <a:ln>
                      <a:noFill/>
                    </a:ln>
                  </pic:spPr>
                </pic:pic>
              </a:graphicData>
            </a:graphic>
          </wp:inline>
        </w:drawing>
      </w:r>
    </w:p>
    <w:p w:rsidR="00DD6166" w:rsidRPr="00DD6166" w:rsidRDefault="00DD6166" w:rsidP="00DD6166">
      <w:pPr>
        <w:shd w:val="clear" w:color="auto" w:fill="FFFFFF"/>
        <w:spacing w:before="450" w:after="300" w:line="240" w:lineRule="auto"/>
        <w:outlineLvl w:val="1"/>
        <w:rPr>
          <w:rFonts w:ascii="Arial" w:eastAsia="Times New Roman" w:hAnsi="Arial" w:cs="Arial"/>
          <w:b/>
          <w:bCs/>
          <w:color w:val="000000"/>
          <w:kern w:val="36"/>
          <w:sz w:val="21"/>
          <w:szCs w:val="21"/>
          <w:lang w:eastAsia="cs-CZ"/>
        </w:rPr>
      </w:pPr>
      <w:r w:rsidRPr="00DD6166">
        <w:rPr>
          <w:rFonts w:ascii="Arial" w:eastAsia="Times New Roman" w:hAnsi="Arial" w:cs="Arial"/>
          <w:b/>
          <w:bCs/>
          <w:color w:val="000000"/>
          <w:kern w:val="36"/>
          <w:sz w:val="21"/>
          <w:szCs w:val="21"/>
          <w:lang w:eastAsia="cs-CZ"/>
        </w:rPr>
        <w:t>KRAJSKÁ PODPORA BUDE PRO SPORTOVCE DOSAŽITELNĚJŠÍ</w:t>
      </w:r>
    </w:p>
    <w:p w:rsidR="00DD6166" w:rsidRPr="00DD6166" w:rsidRDefault="00DD6166" w:rsidP="00DD6166">
      <w:pPr>
        <w:shd w:val="clear" w:color="auto" w:fill="FFFFFF"/>
        <w:spacing w:after="0" w:line="240" w:lineRule="auto"/>
        <w:jc w:val="both"/>
        <w:rPr>
          <w:rFonts w:ascii="Arial" w:eastAsia="Times New Roman" w:hAnsi="Arial" w:cs="Arial"/>
          <w:color w:val="000000"/>
          <w:sz w:val="18"/>
          <w:szCs w:val="18"/>
          <w:lang w:eastAsia="cs-CZ"/>
        </w:rPr>
      </w:pPr>
      <w:r w:rsidRPr="00DD6166">
        <w:rPr>
          <w:rFonts w:ascii="Arial" w:eastAsia="Times New Roman" w:hAnsi="Arial" w:cs="Arial"/>
          <w:b/>
          <w:bCs/>
          <w:color w:val="000000"/>
          <w:sz w:val="18"/>
          <w:szCs w:val="18"/>
          <w:lang w:eastAsia="cs-CZ"/>
        </w:rPr>
        <w:t>Moravskoslezský kraj potvrdil spolupráci s Českou unií sportu. Díky memorandu, které dnes (18. 7.) podepsali zástupci kraje a unie, se mohou sportovci těšit na intenzivnější podporu. Česká unie sportu zajistí dotační program pro sportovní organizace v Moravskoslezském kraji a vytvoří sportovní informační systém pro samosprávy.</w:t>
      </w:r>
    </w:p>
    <w:p w:rsidR="00DD6166" w:rsidRPr="00DD6166" w:rsidRDefault="00DD6166" w:rsidP="00DD6166">
      <w:pPr>
        <w:shd w:val="clear" w:color="auto" w:fill="FFFFFF"/>
        <w:spacing w:after="0" w:line="240" w:lineRule="auto"/>
        <w:jc w:val="both"/>
        <w:rPr>
          <w:rFonts w:ascii="Arial" w:eastAsia="Times New Roman" w:hAnsi="Arial" w:cs="Arial"/>
          <w:color w:val="000000"/>
          <w:sz w:val="18"/>
          <w:szCs w:val="18"/>
          <w:lang w:eastAsia="cs-CZ"/>
        </w:rPr>
      </w:pPr>
      <w:r w:rsidRPr="00DD6166">
        <w:rPr>
          <w:rFonts w:ascii="Arial" w:eastAsia="Times New Roman" w:hAnsi="Arial" w:cs="Arial"/>
          <w:b/>
          <w:bCs/>
          <w:color w:val="000000"/>
          <w:sz w:val="18"/>
          <w:szCs w:val="18"/>
          <w:lang w:eastAsia="cs-CZ"/>
        </w:rPr>
        <w:t> </w:t>
      </w:r>
    </w:p>
    <w:p w:rsidR="00DD6166" w:rsidRPr="00DD6166" w:rsidRDefault="00DD6166" w:rsidP="00DD6166">
      <w:pPr>
        <w:shd w:val="clear" w:color="auto" w:fill="FFFFFF"/>
        <w:spacing w:after="0" w:line="240" w:lineRule="auto"/>
        <w:jc w:val="both"/>
        <w:rPr>
          <w:rFonts w:ascii="Arial" w:eastAsia="Times New Roman" w:hAnsi="Arial" w:cs="Arial"/>
          <w:color w:val="000000"/>
          <w:sz w:val="18"/>
          <w:szCs w:val="18"/>
          <w:lang w:eastAsia="cs-CZ"/>
        </w:rPr>
      </w:pPr>
      <w:r w:rsidRPr="00DD6166">
        <w:rPr>
          <w:rFonts w:ascii="Arial" w:eastAsia="Times New Roman" w:hAnsi="Arial" w:cs="Arial"/>
          <w:i/>
          <w:iCs/>
          <w:color w:val="000000"/>
          <w:sz w:val="18"/>
          <w:szCs w:val="18"/>
          <w:lang w:eastAsia="cs-CZ"/>
        </w:rPr>
        <w:t xml:space="preserve">„Jsme region, který sportem žije. Svědčí o tom nejen výsledky našich vrcholových borců, ale také podpora, kterou kraj do oblasti sportu dává. Přes 120 milionů korun tak letos financuje sportovní aktivity dětí, handicapovaných sportovců, sportovní akce i profesionály. Na sport budeme intenzivně přispívat i v roce následujícím. Věřím, že v součinnosti s Českou unií sportu budeme moci podpořit několikanásobně více organizací, než doposud,“ </w:t>
      </w:r>
      <w:r w:rsidRPr="00DD6166">
        <w:rPr>
          <w:rFonts w:ascii="Arial" w:eastAsia="Times New Roman" w:hAnsi="Arial" w:cs="Arial"/>
          <w:color w:val="000000"/>
          <w:sz w:val="18"/>
          <w:szCs w:val="18"/>
          <w:lang w:eastAsia="cs-CZ"/>
        </w:rPr>
        <w:t xml:space="preserve">uvedl </w:t>
      </w:r>
      <w:r w:rsidRPr="00DD6166">
        <w:rPr>
          <w:rFonts w:ascii="Arial" w:eastAsia="Times New Roman" w:hAnsi="Arial" w:cs="Arial"/>
          <w:b/>
          <w:bCs/>
          <w:color w:val="000000"/>
          <w:sz w:val="18"/>
          <w:szCs w:val="18"/>
          <w:lang w:eastAsia="cs-CZ"/>
        </w:rPr>
        <w:t>hejtman kraje Ivo Vondrák.</w:t>
      </w:r>
    </w:p>
    <w:p w:rsidR="00DD6166" w:rsidRPr="00DD6166" w:rsidRDefault="00DD6166" w:rsidP="00DD6166">
      <w:pPr>
        <w:shd w:val="clear" w:color="auto" w:fill="FFFFFF"/>
        <w:spacing w:after="0" w:line="240" w:lineRule="auto"/>
        <w:jc w:val="both"/>
        <w:rPr>
          <w:rFonts w:ascii="Arial" w:eastAsia="Times New Roman" w:hAnsi="Arial" w:cs="Arial"/>
          <w:color w:val="000000"/>
          <w:sz w:val="18"/>
          <w:szCs w:val="18"/>
          <w:lang w:eastAsia="cs-CZ"/>
        </w:rPr>
      </w:pPr>
      <w:r w:rsidRPr="00DD6166">
        <w:rPr>
          <w:rFonts w:ascii="Arial" w:eastAsia="Times New Roman" w:hAnsi="Arial" w:cs="Arial"/>
          <w:b/>
          <w:bCs/>
          <w:color w:val="000000"/>
          <w:sz w:val="18"/>
          <w:szCs w:val="18"/>
          <w:lang w:eastAsia="cs-CZ"/>
        </w:rPr>
        <w:t> </w:t>
      </w:r>
    </w:p>
    <w:p w:rsidR="00DD6166" w:rsidRPr="00DD6166" w:rsidRDefault="00DD6166" w:rsidP="00DD6166">
      <w:pPr>
        <w:shd w:val="clear" w:color="auto" w:fill="FFFFFF"/>
        <w:spacing w:after="0" w:line="240" w:lineRule="auto"/>
        <w:jc w:val="both"/>
        <w:rPr>
          <w:rFonts w:ascii="Arial" w:eastAsia="Times New Roman" w:hAnsi="Arial" w:cs="Arial"/>
          <w:color w:val="000000"/>
          <w:sz w:val="18"/>
          <w:szCs w:val="18"/>
          <w:lang w:eastAsia="cs-CZ"/>
        </w:rPr>
      </w:pPr>
      <w:r w:rsidRPr="00DD6166">
        <w:rPr>
          <w:rFonts w:ascii="Arial" w:eastAsia="Times New Roman" w:hAnsi="Arial" w:cs="Arial"/>
          <w:color w:val="000000"/>
          <w:sz w:val="18"/>
          <w:szCs w:val="18"/>
          <w:lang w:eastAsia="cs-CZ"/>
        </w:rPr>
        <w:t>Podpora se bude týkat činnosti tělovýchovných a tělocvičných jednot, sportovních klubů a sportovních příspěvkových organizací měst a obcí, které působí v regionu. </w:t>
      </w:r>
    </w:p>
    <w:p w:rsidR="00DD6166" w:rsidRPr="00DD6166" w:rsidRDefault="00DD6166" w:rsidP="00DD6166">
      <w:pPr>
        <w:shd w:val="clear" w:color="auto" w:fill="FFFFFF"/>
        <w:spacing w:after="0" w:line="240" w:lineRule="auto"/>
        <w:jc w:val="both"/>
        <w:rPr>
          <w:rFonts w:ascii="Arial" w:eastAsia="Times New Roman" w:hAnsi="Arial" w:cs="Arial"/>
          <w:color w:val="000000"/>
          <w:sz w:val="18"/>
          <w:szCs w:val="18"/>
          <w:lang w:eastAsia="cs-CZ"/>
        </w:rPr>
      </w:pPr>
      <w:r w:rsidRPr="00DD6166">
        <w:rPr>
          <w:rFonts w:ascii="Arial" w:eastAsia="Times New Roman" w:hAnsi="Arial" w:cs="Arial"/>
          <w:i/>
          <w:iCs/>
          <w:color w:val="000000"/>
          <w:sz w:val="18"/>
          <w:szCs w:val="18"/>
          <w:lang w:eastAsia="cs-CZ"/>
        </w:rPr>
        <w:t xml:space="preserve">„Nově navržený způsob finanční podpory je založený na členské základně v informačním systému. Bude tak transparentnější, objektivnější a pro kluby předvídatelnější, což bude, doufám, sportovcům vyhovovat. Dotace bude moci být poskytnuta maximálně do výše 60 procent celoročních výdajů sportovní organizace a bude maximálně 100 tisíc korun pro jednoho žadatele. Podpisem memoranda se Moravskoslezský kraj zavázal v rozpočtu pro rok 2019 na tyto aktivity zajistit až 30 milionů korun,“ </w:t>
      </w:r>
      <w:r w:rsidRPr="00DD6166">
        <w:rPr>
          <w:rFonts w:ascii="Arial" w:eastAsia="Times New Roman" w:hAnsi="Arial" w:cs="Arial"/>
          <w:color w:val="000000"/>
          <w:sz w:val="18"/>
          <w:szCs w:val="18"/>
          <w:lang w:eastAsia="cs-CZ"/>
        </w:rPr>
        <w:t xml:space="preserve">řekl </w:t>
      </w:r>
      <w:r w:rsidRPr="00DD6166">
        <w:rPr>
          <w:rFonts w:ascii="Arial" w:eastAsia="Times New Roman" w:hAnsi="Arial" w:cs="Arial"/>
          <w:b/>
          <w:bCs/>
          <w:color w:val="000000"/>
          <w:sz w:val="18"/>
          <w:szCs w:val="18"/>
          <w:lang w:eastAsia="cs-CZ"/>
        </w:rPr>
        <w:t xml:space="preserve">náměstek hejtmana pro sport Stanislav </w:t>
      </w:r>
      <w:proofErr w:type="spellStart"/>
      <w:r w:rsidRPr="00DD6166">
        <w:rPr>
          <w:rFonts w:ascii="Arial" w:eastAsia="Times New Roman" w:hAnsi="Arial" w:cs="Arial"/>
          <w:b/>
          <w:bCs/>
          <w:color w:val="000000"/>
          <w:sz w:val="18"/>
          <w:szCs w:val="18"/>
          <w:lang w:eastAsia="cs-CZ"/>
        </w:rPr>
        <w:t>Folwarczny</w:t>
      </w:r>
      <w:proofErr w:type="spellEnd"/>
      <w:r w:rsidRPr="00DD6166">
        <w:rPr>
          <w:rFonts w:ascii="Arial" w:eastAsia="Times New Roman" w:hAnsi="Arial" w:cs="Arial"/>
          <w:color w:val="000000"/>
          <w:sz w:val="18"/>
          <w:szCs w:val="18"/>
          <w:lang w:eastAsia="cs-CZ"/>
        </w:rPr>
        <w:t>.</w:t>
      </w:r>
    </w:p>
    <w:p w:rsidR="00DD6166" w:rsidRPr="00DD6166" w:rsidRDefault="00DD6166" w:rsidP="00DD6166">
      <w:pPr>
        <w:shd w:val="clear" w:color="auto" w:fill="FFFFFF"/>
        <w:spacing w:after="0" w:line="240" w:lineRule="auto"/>
        <w:jc w:val="both"/>
        <w:rPr>
          <w:rFonts w:ascii="Arial" w:eastAsia="Times New Roman" w:hAnsi="Arial" w:cs="Arial"/>
          <w:color w:val="000000"/>
          <w:sz w:val="18"/>
          <w:szCs w:val="18"/>
          <w:lang w:eastAsia="cs-CZ"/>
        </w:rPr>
      </w:pPr>
      <w:r w:rsidRPr="00DD6166">
        <w:rPr>
          <w:rFonts w:ascii="Arial" w:eastAsia="Times New Roman" w:hAnsi="Arial" w:cs="Arial"/>
          <w:color w:val="000000"/>
          <w:sz w:val="18"/>
          <w:szCs w:val="18"/>
          <w:lang w:eastAsia="cs-CZ"/>
        </w:rPr>
        <w:t> </w:t>
      </w:r>
    </w:p>
    <w:p w:rsidR="00DD6166" w:rsidRPr="00DD6166" w:rsidRDefault="00DD6166" w:rsidP="00DD6166">
      <w:pPr>
        <w:shd w:val="clear" w:color="auto" w:fill="FFFFFF"/>
        <w:spacing w:after="0" w:line="240" w:lineRule="auto"/>
        <w:jc w:val="both"/>
        <w:rPr>
          <w:rFonts w:ascii="Arial" w:eastAsia="Times New Roman" w:hAnsi="Arial" w:cs="Arial"/>
          <w:color w:val="000000"/>
          <w:sz w:val="18"/>
          <w:szCs w:val="18"/>
          <w:lang w:eastAsia="cs-CZ"/>
        </w:rPr>
      </w:pPr>
      <w:r w:rsidRPr="00DD6166">
        <w:rPr>
          <w:rFonts w:ascii="Arial" w:eastAsia="Times New Roman" w:hAnsi="Arial" w:cs="Arial"/>
          <w:color w:val="000000"/>
          <w:sz w:val="18"/>
          <w:szCs w:val="18"/>
          <w:lang w:eastAsia="cs-CZ"/>
        </w:rPr>
        <w:t xml:space="preserve">Administraci dotačního programu bude ve všech okresech našeho kraje zajišťovat prostřednictvím svých regionálních pracovišť Česká unie sportu, která už má s tímto systémem podpory zkušenosti a plní pro sportovní organizace roli servisního centra. </w:t>
      </w:r>
      <w:r w:rsidRPr="00DD6166">
        <w:rPr>
          <w:rFonts w:ascii="Arial" w:eastAsia="Times New Roman" w:hAnsi="Arial" w:cs="Arial"/>
          <w:i/>
          <w:iCs/>
          <w:color w:val="000000"/>
          <w:sz w:val="18"/>
          <w:szCs w:val="18"/>
          <w:lang w:eastAsia="cs-CZ"/>
        </w:rPr>
        <w:t>„Začátkem tohoto roku jsme provedli průzkum v tělovýchovných jednotách a sportovních klubech. Ukázalo se, že tři čtvrtiny z nich nemají dostatek prostředků na svou činnost, dokonce 94 procent klubů a jednot uvedlo, že jim chybí peníze na ohodnocení kvalifikovaných trenérů. Tento problém považujeme za alarmující. Vnímáme to totiž jako velkou komplikaci ovlivňující celý český sport. Vždyť co budeme dělat, když budou scházet nadšenci, kteří v dětech vytvářejí klíčové pouto ke sportu. Jen stěží najdeme bez nich další talenty, co se prosadí ve světě. Podpora ze strany státu, krajů i obcí je proto nepostradatelná,“</w:t>
      </w:r>
      <w:r w:rsidRPr="00DD6166">
        <w:rPr>
          <w:rFonts w:ascii="Arial" w:eastAsia="Times New Roman" w:hAnsi="Arial" w:cs="Arial"/>
          <w:color w:val="000000"/>
          <w:sz w:val="18"/>
          <w:szCs w:val="18"/>
          <w:lang w:eastAsia="cs-CZ"/>
        </w:rPr>
        <w:t xml:space="preserve"> řekl </w:t>
      </w:r>
      <w:r w:rsidRPr="00DD6166">
        <w:rPr>
          <w:rFonts w:ascii="Arial" w:eastAsia="Times New Roman" w:hAnsi="Arial" w:cs="Arial"/>
          <w:b/>
          <w:bCs/>
          <w:color w:val="000000"/>
          <w:sz w:val="18"/>
          <w:szCs w:val="18"/>
          <w:lang w:eastAsia="cs-CZ"/>
        </w:rPr>
        <w:t>předseda České unie sportu Miroslav Jansta</w:t>
      </w:r>
      <w:r w:rsidRPr="00DD6166">
        <w:rPr>
          <w:rFonts w:ascii="Arial" w:eastAsia="Times New Roman" w:hAnsi="Arial" w:cs="Arial"/>
          <w:color w:val="000000"/>
          <w:sz w:val="18"/>
          <w:szCs w:val="18"/>
          <w:lang w:eastAsia="cs-CZ"/>
        </w:rPr>
        <w:t>.</w:t>
      </w:r>
    </w:p>
    <w:p w:rsidR="00DD6166" w:rsidRPr="00DD6166" w:rsidRDefault="00DD6166" w:rsidP="00DD6166">
      <w:pPr>
        <w:shd w:val="clear" w:color="auto" w:fill="FFFFFF"/>
        <w:spacing w:after="0" w:line="240" w:lineRule="auto"/>
        <w:jc w:val="both"/>
        <w:rPr>
          <w:rFonts w:ascii="Arial" w:eastAsia="Times New Roman" w:hAnsi="Arial" w:cs="Arial"/>
          <w:color w:val="000000"/>
          <w:sz w:val="18"/>
          <w:szCs w:val="18"/>
          <w:lang w:eastAsia="cs-CZ"/>
        </w:rPr>
      </w:pPr>
      <w:r w:rsidRPr="00DD6166">
        <w:rPr>
          <w:rFonts w:ascii="Arial" w:eastAsia="Times New Roman" w:hAnsi="Arial" w:cs="Arial"/>
          <w:color w:val="000000"/>
          <w:sz w:val="18"/>
          <w:szCs w:val="18"/>
          <w:lang w:eastAsia="cs-CZ"/>
        </w:rPr>
        <w:t> </w:t>
      </w:r>
    </w:p>
    <w:p w:rsidR="00DD6166" w:rsidRPr="00DD6166" w:rsidRDefault="00DD6166" w:rsidP="00DD6166">
      <w:pPr>
        <w:shd w:val="clear" w:color="auto" w:fill="FFFFFF"/>
        <w:spacing w:after="0" w:line="240" w:lineRule="auto"/>
        <w:jc w:val="both"/>
        <w:rPr>
          <w:rFonts w:ascii="Arial" w:eastAsia="Times New Roman" w:hAnsi="Arial" w:cs="Arial"/>
          <w:color w:val="000000"/>
          <w:sz w:val="18"/>
          <w:szCs w:val="18"/>
          <w:lang w:eastAsia="cs-CZ"/>
        </w:rPr>
      </w:pPr>
      <w:r w:rsidRPr="00DD6166">
        <w:rPr>
          <w:rFonts w:ascii="Arial" w:eastAsia="Times New Roman" w:hAnsi="Arial" w:cs="Arial"/>
          <w:color w:val="000000"/>
          <w:sz w:val="18"/>
          <w:szCs w:val="18"/>
          <w:lang w:eastAsia="cs-CZ"/>
        </w:rPr>
        <w:t>Po podpisu memoranda vyhlásí Česká unie sportu dotační program. V září 2018 bude přijímat žádosti a do konce roku předloží kraji žádost o finanční prostředky a seznam subjektů navržených k podpoře. Zastupitelstvo kraje pak bude v prosinci doporučené žádosti schvalovat. Na začátku roku budou podepsány smlouvy s jednotlivými organizacemi a na základě smluv organizace obdrží schválenou finanční podporu.</w:t>
      </w:r>
    </w:p>
    <w:p w:rsidR="00DD6166" w:rsidRPr="00DD6166" w:rsidRDefault="00DD6166" w:rsidP="00DD6166">
      <w:pPr>
        <w:shd w:val="clear" w:color="auto" w:fill="FFFFFF"/>
        <w:spacing w:after="0" w:line="240" w:lineRule="auto"/>
        <w:jc w:val="both"/>
        <w:rPr>
          <w:rFonts w:ascii="Arial" w:eastAsia="Times New Roman" w:hAnsi="Arial" w:cs="Arial"/>
          <w:color w:val="000000"/>
          <w:sz w:val="18"/>
          <w:szCs w:val="18"/>
          <w:lang w:eastAsia="cs-CZ"/>
        </w:rPr>
      </w:pPr>
      <w:r w:rsidRPr="00DD6166">
        <w:rPr>
          <w:rFonts w:ascii="Arial" w:eastAsia="Times New Roman" w:hAnsi="Arial" w:cs="Arial"/>
          <w:color w:val="000000"/>
          <w:sz w:val="18"/>
          <w:szCs w:val="18"/>
          <w:lang w:eastAsia="cs-CZ"/>
        </w:rPr>
        <w:t> </w:t>
      </w:r>
    </w:p>
    <w:p w:rsidR="00DD6166" w:rsidRPr="00DD6166" w:rsidRDefault="00DD6166" w:rsidP="00DD6166">
      <w:pPr>
        <w:shd w:val="clear" w:color="auto" w:fill="FFFFFF"/>
        <w:spacing w:after="0" w:line="240" w:lineRule="auto"/>
        <w:jc w:val="both"/>
        <w:rPr>
          <w:rFonts w:ascii="Arial" w:eastAsia="Times New Roman" w:hAnsi="Arial" w:cs="Arial"/>
          <w:color w:val="000000"/>
          <w:sz w:val="18"/>
          <w:szCs w:val="18"/>
          <w:lang w:eastAsia="cs-CZ"/>
        </w:rPr>
      </w:pPr>
      <w:r w:rsidRPr="00DD6166">
        <w:rPr>
          <w:rFonts w:ascii="Arial" w:eastAsia="Times New Roman" w:hAnsi="Arial" w:cs="Arial"/>
          <w:color w:val="000000"/>
          <w:sz w:val="18"/>
          <w:szCs w:val="18"/>
          <w:lang w:eastAsia="cs-CZ"/>
        </w:rPr>
        <w:t>V souvislosti s podpisem memoranda kraj připravuje aktualizaci střednědobého koncepčního dokumentu Programu podpory sportu a pohybových aktivit občanů Moravskoslezského kraje, který má už od roku 2012. Jeho součástí je podpora nejen výkonnostního sportu a významných sportovních událostí, ale také podpora činnosti sportovních organizací, mladých talentů, sportovců s handicapem, podpora vzdělávání v oblasti tělovýchovy a sportu nebo podpora strategických sportovních areálů.</w:t>
      </w:r>
    </w:p>
    <w:p w:rsidR="00DD6166" w:rsidRPr="00DD6166" w:rsidRDefault="00DD6166" w:rsidP="00DD6166">
      <w:pPr>
        <w:shd w:val="clear" w:color="auto" w:fill="FFFFFF"/>
        <w:spacing w:after="0" w:line="240" w:lineRule="auto"/>
        <w:jc w:val="both"/>
        <w:rPr>
          <w:rFonts w:ascii="Arial" w:eastAsia="Times New Roman" w:hAnsi="Arial" w:cs="Arial"/>
          <w:color w:val="000000"/>
          <w:sz w:val="18"/>
          <w:szCs w:val="18"/>
          <w:lang w:eastAsia="cs-CZ"/>
        </w:rPr>
      </w:pPr>
      <w:r w:rsidRPr="00DD6166">
        <w:rPr>
          <w:rFonts w:ascii="Arial" w:eastAsia="Times New Roman" w:hAnsi="Arial" w:cs="Arial"/>
          <w:color w:val="000000"/>
          <w:sz w:val="18"/>
          <w:szCs w:val="18"/>
          <w:lang w:eastAsia="cs-CZ"/>
        </w:rPr>
        <w:t> </w:t>
      </w:r>
    </w:p>
    <w:p w:rsidR="00DD6166" w:rsidRPr="00DD6166" w:rsidRDefault="00DD6166" w:rsidP="00DD6166">
      <w:pPr>
        <w:shd w:val="clear" w:color="auto" w:fill="FFFFFF"/>
        <w:spacing w:after="0" w:line="240" w:lineRule="auto"/>
        <w:jc w:val="both"/>
        <w:rPr>
          <w:rFonts w:ascii="Arial" w:eastAsia="Times New Roman" w:hAnsi="Arial" w:cs="Arial"/>
          <w:color w:val="000000"/>
          <w:sz w:val="18"/>
          <w:szCs w:val="18"/>
          <w:lang w:eastAsia="cs-CZ"/>
        </w:rPr>
      </w:pPr>
      <w:bookmarkStart w:id="0" w:name="_GoBack"/>
      <w:bookmarkEnd w:id="0"/>
    </w:p>
    <w:p w:rsidR="00DD6166" w:rsidRPr="00DD6166" w:rsidRDefault="00DD6166" w:rsidP="00DD6166">
      <w:pPr>
        <w:shd w:val="clear" w:color="auto" w:fill="FFFFFF"/>
        <w:spacing w:line="240" w:lineRule="auto"/>
        <w:rPr>
          <w:rFonts w:ascii="Arial" w:eastAsia="Times New Roman" w:hAnsi="Arial" w:cs="Arial"/>
          <w:color w:val="000000"/>
          <w:sz w:val="18"/>
          <w:szCs w:val="18"/>
          <w:lang w:eastAsia="cs-CZ"/>
        </w:rPr>
      </w:pPr>
      <w:r w:rsidRPr="00DD6166">
        <w:rPr>
          <w:rFonts w:ascii="Arial" w:eastAsia="Times New Roman" w:hAnsi="Arial" w:cs="Arial"/>
          <w:color w:val="000000"/>
          <w:sz w:val="18"/>
          <w:szCs w:val="18"/>
          <w:lang w:eastAsia="cs-CZ"/>
        </w:rPr>
        <w:br/>
      </w:r>
    </w:p>
    <w:p w:rsidR="00331482" w:rsidRDefault="00331482"/>
    <w:sectPr w:rsidR="00331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66"/>
    <w:rsid w:val="00331482"/>
    <w:rsid w:val="00DD61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D6166"/>
    <w:pPr>
      <w:spacing w:after="0" w:line="240" w:lineRule="auto"/>
    </w:pPr>
    <w:rPr>
      <w:rFonts w:ascii="Times New Roman" w:eastAsia="Times New Roman" w:hAnsi="Times New Roman" w:cs="Times New Roman"/>
      <w:sz w:val="24"/>
      <w:szCs w:val="24"/>
      <w:lang w:eastAsia="cs-CZ"/>
    </w:rPr>
  </w:style>
  <w:style w:type="paragraph" w:customStyle="1" w:styleId="address">
    <w:name w:val="address"/>
    <w:basedOn w:val="Normln"/>
    <w:rsid w:val="00DD6166"/>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D6166"/>
    <w:rPr>
      <w:b/>
      <w:bCs/>
    </w:rPr>
  </w:style>
  <w:style w:type="paragraph" w:customStyle="1" w:styleId="footer">
    <w:name w:val="footer"/>
    <w:basedOn w:val="Normln"/>
    <w:rsid w:val="00DD6166"/>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D61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6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D6166"/>
    <w:pPr>
      <w:spacing w:after="0" w:line="240" w:lineRule="auto"/>
    </w:pPr>
    <w:rPr>
      <w:rFonts w:ascii="Times New Roman" w:eastAsia="Times New Roman" w:hAnsi="Times New Roman" w:cs="Times New Roman"/>
      <w:sz w:val="24"/>
      <w:szCs w:val="24"/>
      <w:lang w:eastAsia="cs-CZ"/>
    </w:rPr>
  </w:style>
  <w:style w:type="paragraph" w:customStyle="1" w:styleId="address">
    <w:name w:val="address"/>
    <w:basedOn w:val="Normln"/>
    <w:rsid w:val="00DD6166"/>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D6166"/>
    <w:rPr>
      <w:b/>
      <w:bCs/>
    </w:rPr>
  </w:style>
  <w:style w:type="paragraph" w:customStyle="1" w:styleId="footer">
    <w:name w:val="footer"/>
    <w:basedOn w:val="Normln"/>
    <w:rsid w:val="00DD6166"/>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D61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6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82072">
      <w:bodyDiv w:val="1"/>
      <w:marLeft w:val="0"/>
      <w:marRight w:val="0"/>
      <w:marTop w:val="0"/>
      <w:marBottom w:val="0"/>
      <w:divBdr>
        <w:top w:val="none" w:sz="0" w:space="0" w:color="auto"/>
        <w:left w:val="none" w:sz="0" w:space="0" w:color="auto"/>
        <w:bottom w:val="none" w:sz="0" w:space="0" w:color="auto"/>
        <w:right w:val="none" w:sz="0" w:space="0" w:color="auto"/>
      </w:divBdr>
      <w:divsChild>
        <w:div w:id="399211369">
          <w:marLeft w:val="0"/>
          <w:marRight w:val="0"/>
          <w:marTop w:val="0"/>
          <w:marBottom w:val="0"/>
          <w:divBdr>
            <w:top w:val="none" w:sz="0" w:space="0" w:color="auto"/>
            <w:left w:val="none" w:sz="0" w:space="0" w:color="auto"/>
            <w:bottom w:val="none" w:sz="0" w:space="0" w:color="auto"/>
            <w:right w:val="none" w:sz="0" w:space="0" w:color="auto"/>
          </w:divBdr>
          <w:divsChild>
            <w:div w:id="869105386">
              <w:marLeft w:val="-150"/>
              <w:marRight w:val="-150"/>
              <w:marTop w:val="0"/>
              <w:marBottom w:val="0"/>
              <w:divBdr>
                <w:top w:val="none" w:sz="0" w:space="0" w:color="auto"/>
                <w:left w:val="none" w:sz="0" w:space="0" w:color="auto"/>
                <w:bottom w:val="none" w:sz="0" w:space="0" w:color="auto"/>
                <w:right w:val="none" w:sz="0" w:space="0" w:color="auto"/>
              </w:divBdr>
              <w:divsChild>
                <w:div w:id="1296132538">
                  <w:marLeft w:val="0"/>
                  <w:marRight w:val="0"/>
                  <w:marTop w:val="525"/>
                  <w:marBottom w:val="0"/>
                  <w:divBdr>
                    <w:top w:val="none" w:sz="0" w:space="0" w:color="auto"/>
                    <w:left w:val="none" w:sz="0" w:space="0" w:color="auto"/>
                    <w:bottom w:val="none" w:sz="0" w:space="0" w:color="auto"/>
                    <w:right w:val="none" w:sz="0" w:space="0" w:color="auto"/>
                  </w:divBdr>
                  <w:divsChild>
                    <w:div w:id="381834995">
                      <w:marLeft w:val="0"/>
                      <w:marRight w:val="0"/>
                      <w:marTop w:val="0"/>
                      <w:marBottom w:val="0"/>
                      <w:divBdr>
                        <w:top w:val="none" w:sz="0" w:space="0" w:color="auto"/>
                        <w:left w:val="none" w:sz="0" w:space="0" w:color="auto"/>
                        <w:bottom w:val="none" w:sz="0" w:space="0" w:color="auto"/>
                        <w:right w:val="none" w:sz="0" w:space="0" w:color="auto"/>
                      </w:divBdr>
                      <w:divsChild>
                        <w:div w:id="1222061160">
                          <w:marLeft w:val="0"/>
                          <w:marRight w:val="0"/>
                          <w:marTop w:val="0"/>
                          <w:marBottom w:val="0"/>
                          <w:divBdr>
                            <w:top w:val="none" w:sz="0" w:space="0" w:color="auto"/>
                            <w:left w:val="none" w:sz="0" w:space="0" w:color="auto"/>
                            <w:bottom w:val="none" w:sz="0" w:space="0" w:color="auto"/>
                            <w:right w:val="none" w:sz="0" w:space="0" w:color="auto"/>
                          </w:divBdr>
                          <w:divsChild>
                            <w:div w:id="1155608171">
                              <w:marLeft w:val="0"/>
                              <w:marRight w:val="0"/>
                              <w:marTop w:val="0"/>
                              <w:marBottom w:val="0"/>
                              <w:divBdr>
                                <w:top w:val="none" w:sz="0" w:space="0" w:color="auto"/>
                                <w:left w:val="none" w:sz="0" w:space="0" w:color="auto"/>
                                <w:bottom w:val="none" w:sz="0" w:space="0" w:color="auto"/>
                                <w:right w:val="none" w:sz="0" w:space="0" w:color="auto"/>
                              </w:divBdr>
                              <w:divsChild>
                                <w:div w:id="645205832">
                                  <w:marLeft w:val="0"/>
                                  <w:marRight w:val="0"/>
                                  <w:marTop w:val="0"/>
                                  <w:marBottom w:val="300"/>
                                  <w:divBdr>
                                    <w:top w:val="none" w:sz="0" w:space="0" w:color="auto"/>
                                    <w:left w:val="none" w:sz="0" w:space="0" w:color="auto"/>
                                    <w:bottom w:val="none" w:sz="0" w:space="0" w:color="auto"/>
                                    <w:right w:val="none" w:sz="0" w:space="0" w:color="auto"/>
                                  </w:divBdr>
                                  <w:divsChild>
                                    <w:div w:id="361830282">
                                      <w:marLeft w:val="0"/>
                                      <w:marRight w:val="0"/>
                                      <w:marTop w:val="0"/>
                                      <w:marBottom w:val="0"/>
                                      <w:divBdr>
                                        <w:top w:val="none" w:sz="0" w:space="0" w:color="auto"/>
                                        <w:left w:val="none" w:sz="0" w:space="0" w:color="auto"/>
                                        <w:bottom w:val="none" w:sz="0" w:space="0" w:color="auto"/>
                                        <w:right w:val="none" w:sz="0" w:space="0" w:color="auto"/>
                                      </w:divBdr>
                                      <w:divsChild>
                                        <w:div w:id="2009938285">
                                          <w:marLeft w:val="0"/>
                                          <w:marRight w:val="0"/>
                                          <w:marTop w:val="0"/>
                                          <w:marBottom w:val="0"/>
                                          <w:divBdr>
                                            <w:top w:val="single" w:sz="6" w:space="4" w:color="000000"/>
                                            <w:left w:val="single" w:sz="2" w:space="8" w:color="000000"/>
                                            <w:bottom w:val="single" w:sz="6" w:space="4" w:color="000000"/>
                                            <w:right w:val="single" w:sz="2" w:space="8" w:color="000000"/>
                                          </w:divBdr>
                                          <w:divsChild>
                                            <w:div w:id="1365443702">
                                              <w:marLeft w:val="0"/>
                                              <w:marRight w:val="0"/>
                                              <w:marTop w:val="0"/>
                                              <w:marBottom w:val="0"/>
                                              <w:divBdr>
                                                <w:top w:val="none" w:sz="0" w:space="0" w:color="auto"/>
                                                <w:left w:val="none" w:sz="0" w:space="0" w:color="auto"/>
                                                <w:bottom w:val="none" w:sz="0" w:space="0" w:color="auto"/>
                                                <w:right w:val="none" w:sz="0" w:space="0" w:color="auto"/>
                                              </w:divBdr>
                                            </w:div>
                                            <w:div w:id="5612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uscz.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2881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2018-07-30T11:38:00Z</dcterms:created>
  <dcterms:modified xsi:type="dcterms:W3CDTF">2018-07-30T11:39:00Z</dcterms:modified>
</cp:coreProperties>
</file>