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D" w:rsidRDefault="00E73ECD" w:rsidP="00E73ECD">
      <w:pPr>
        <w:pStyle w:val="Normlnweb"/>
      </w:pPr>
      <w:r>
        <w:t>Program VIII už tak letos rozdělil celkem přes 683 milionů korun. Podpořil dohromady 3831 žádostí na zajištění sportování pro bezmála půl milionu dětí.</w:t>
      </w:r>
      <w:r>
        <w:br/>
      </w:r>
      <w:r>
        <w:br/>
        <w:t xml:space="preserve">Podpora je určena výlučně na sportovní vybavení, výstroj a personální zabezpečení práce trenérů, asistentů při práci s dětmi a mládeží. Účelem dotace je podpora sportovních klubů, tělovýchovných a tělocvičných jednot při pravidelné všeobecné, sportovní, organizační a obsahové činnosti. Jedná se o zabezpečení sportovní, pohybové, tělovýchovné činnosti dětí a mládeže. </w:t>
      </w:r>
    </w:p>
    <w:p w:rsidR="00E73ECD" w:rsidRDefault="00E73ECD" w:rsidP="00E73ECD">
      <w:pPr>
        <w:pStyle w:val="Normlnweb"/>
      </w:pPr>
      <w:r>
        <w:br/>
        <w:t xml:space="preserve">Rozdělení dotací Programu VIII lze najít </w:t>
      </w:r>
      <w:hyperlink r:id="rId5" w:tooltip="[Odkaz do nového okna] " w:history="1">
        <w:r>
          <w:rPr>
            <w:rStyle w:val="Hypertextovodkaz"/>
          </w:rPr>
          <w:t>ZDE</w:t>
        </w:r>
      </w:hyperlink>
      <w:r>
        <w:t xml:space="preserve">. </w:t>
      </w:r>
    </w:p>
    <w:p w:rsidR="007E7902" w:rsidRDefault="007E7902">
      <w:bookmarkStart w:id="0" w:name="_GoBack"/>
      <w:bookmarkEnd w:id="0"/>
    </w:p>
    <w:sectPr w:rsidR="007E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CD"/>
    <w:rsid w:val="007E7902"/>
    <w:rsid w:val="00E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3EC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7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3EC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7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sport-1/rozdeleni-statniho-rozpoctu-2017-v-oblasti-sportu-program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2017-08-11T08:44:00Z</dcterms:created>
  <dcterms:modified xsi:type="dcterms:W3CDTF">2017-08-11T08:45:00Z</dcterms:modified>
</cp:coreProperties>
</file>