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22" w:rsidRPr="00455022" w:rsidRDefault="00455022" w:rsidP="00455022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455022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Program nové koaliční vlády k podpoře sportu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Calibri" w:eastAsia="Times New Roman" w:hAnsi="Calibri" w:cs="Arial"/>
          <w:color w:val="222222"/>
          <w:sz w:val="24"/>
          <w:szCs w:val="24"/>
          <w:lang w:eastAsia="cs-CZ"/>
        </w:rPr>
        <w:t>Dne 13. ledna 2014 podepsaly strany ČSSD, hnutí ANO a KDU-ČSL konečnou podobu koaliční smlouvy, která vymezuje prioritní programové oblasti nové vlády. Z dokumentu vybíráme oblast sportu: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8.2 Sport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Budeme podporovat zdravý životní styl, který je podstatnou složkou zdravotního stavu i schopnosti občana aktivně působit v moderní společnosti. Navýšíme čerpání z fondu prevence zdravotních pojišťoven na boj s obezitou mládeže.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Ve vzdělávacích programech posílíme výchovu ke sportu a zdravému životnímu stylu.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Budeme motivovat k vytváření finančně dostupných sportovně-rekreačních programů v rámci mimoškolní činnosti.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Chceme stabilní prostředí financování sportovních klubů s důrazem na práci s mládeží, prostředí podporující spolufinancování sportovních činností.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Připravíme nový zákon o podpoře sportu.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Úkolem státu je postupně zajistit pro sport vícezdrojové financování ze státního rozpočtu, rozpočtu krajů, obcí a sponzorských zdrojů.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Stanovíme kritéria pro veřejnou podporu mezinárodních sportovních akcí v České republice.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Vytvoříme podmínky pro trenéry a sportovní instruktory mládeže včetně příležitostí pro druhou kariéru aktivních sportovců.</w:t>
      </w:r>
    </w:p>
    <w:p w:rsidR="00455022" w:rsidRPr="00455022" w:rsidRDefault="00455022" w:rsidP="00455022">
      <w:pPr>
        <w:numPr>
          <w:ilvl w:val="0"/>
          <w:numId w:val="1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Podpoříme občanská sdružení, spolky, neprofesionální organizace působící v oblasti sportu a tělovýchovy a jejich transparentní financování ze státního rozpočtu.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Calibri" w:eastAsia="Times New Roman" w:hAnsi="Calibri" w:cs="Arial"/>
          <w:color w:val="222222"/>
          <w:sz w:val="18"/>
          <w:szCs w:val="18"/>
          <w:lang w:eastAsia="cs-CZ"/>
        </w:rPr>
        <w:t> 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Calibri" w:eastAsia="Times New Roman" w:hAnsi="Calibri" w:cs="Arial"/>
          <w:color w:val="222222"/>
          <w:sz w:val="24"/>
          <w:szCs w:val="24"/>
          <w:lang w:eastAsia="cs-CZ"/>
        </w:rPr>
        <w:t>Dne 12. února 2014 schválila vláda Bohuslava Sobotky na svém jednání Programové prohlášení vlády České Republiky, z kterého vybíráme: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Priority vlády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Calibri" w:eastAsia="Times New Roman" w:hAnsi="Calibri" w:cs="Arial"/>
          <w:color w:val="222222"/>
          <w:sz w:val="24"/>
          <w:szCs w:val="24"/>
          <w:lang w:eastAsia="cs-CZ"/>
        </w:rPr>
        <w:t>Vláda bude prosazovat následující priority rozvoje České republiky:</w:t>
      </w:r>
    </w:p>
    <w:p w:rsidR="00455022" w:rsidRPr="00455022" w:rsidRDefault="00455022" w:rsidP="00455022">
      <w:pPr>
        <w:numPr>
          <w:ilvl w:val="0"/>
          <w:numId w:val="2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Všestrannou podporu vzdělání, vědy, kultury a sportu.</w:t>
      </w:r>
    </w:p>
    <w:p w:rsidR="00455022" w:rsidRPr="00455022" w:rsidRDefault="00455022" w:rsidP="00455022">
      <w:pPr>
        <w:numPr>
          <w:ilvl w:val="0"/>
          <w:numId w:val="2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Rozvoj občanské společnosti, činnosti nestátních neziskových organizací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Resortní priority</w:t>
      </w:r>
    </w:p>
    <w:p w:rsidR="00455022" w:rsidRPr="00455022" w:rsidRDefault="00455022" w:rsidP="0045502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Calibri" w:eastAsia="Times New Roman" w:hAnsi="Calibri" w:cs="Arial"/>
          <w:color w:val="222222"/>
          <w:sz w:val="24"/>
          <w:szCs w:val="24"/>
          <w:lang w:eastAsia="cs-CZ"/>
        </w:rPr>
        <w:t>Ministerstvo školství, mládeže a tělovýchovy</w:t>
      </w:r>
    </w:p>
    <w:p w:rsidR="00455022" w:rsidRPr="00455022" w:rsidRDefault="00455022" w:rsidP="00455022">
      <w:pPr>
        <w:numPr>
          <w:ilvl w:val="0"/>
          <w:numId w:val="3"/>
        </w:numPr>
        <w:shd w:val="clear" w:color="auto" w:fill="FFFFFF"/>
        <w:spacing w:before="240" w:after="240" w:line="240" w:lineRule="atLeast"/>
        <w:ind w:left="750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55022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Vláda se zasadí o transparentní financování sportu, stanoví kritéria pro veřejnou podporu mezinárodních sportovních akcí v České republice a předloží zákon o podpoře sportu.</w:t>
      </w:r>
    </w:p>
    <w:p w:rsidR="00455022" w:rsidRPr="00455022" w:rsidRDefault="00455022" w:rsidP="00455022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hyperlink r:id="rId6" w:history="1">
        <w:r w:rsidRPr="00455022">
          <w:rPr>
            <w:rFonts w:ascii="Arial" w:eastAsia="Times New Roman" w:hAnsi="Arial" w:cs="Arial"/>
            <w:color w:val="567632"/>
            <w:sz w:val="18"/>
            <w:szCs w:val="18"/>
            <w:u w:val="single"/>
            <w:lang w:eastAsia="cs-CZ"/>
          </w:rPr>
          <w:t>Návrat zpět</w:t>
        </w:r>
      </w:hyperlink>
    </w:p>
    <w:p w:rsidR="008A51ED" w:rsidRDefault="008A51ED">
      <w:bookmarkStart w:id="0" w:name="_GoBack"/>
      <w:bookmarkEnd w:id="0"/>
    </w:p>
    <w:sectPr w:rsidR="008A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BC8"/>
    <w:multiLevelType w:val="multilevel"/>
    <w:tmpl w:val="560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E47"/>
    <w:multiLevelType w:val="multilevel"/>
    <w:tmpl w:val="894E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315A3"/>
    <w:multiLevelType w:val="multilevel"/>
    <w:tmpl w:val="9B2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2"/>
    <w:rsid w:val="00455022"/>
    <w:rsid w:val="008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022"/>
    <w:rPr>
      <w:color w:val="567632"/>
      <w:u w:val="single"/>
    </w:rPr>
  </w:style>
  <w:style w:type="character" w:styleId="Siln">
    <w:name w:val="Strong"/>
    <w:basedOn w:val="Standardnpsmoodstavce"/>
    <w:uiPriority w:val="22"/>
    <w:qFormat/>
    <w:rsid w:val="00455022"/>
    <w:rPr>
      <w:b/>
      <w:bCs/>
    </w:rPr>
  </w:style>
  <w:style w:type="paragraph" w:customStyle="1" w:styleId="zpet1">
    <w:name w:val="zpet1"/>
    <w:basedOn w:val="Normln"/>
    <w:rsid w:val="00455022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022"/>
    <w:rPr>
      <w:color w:val="567632"/>
      <w:u w:val="single"/>
    </w:rPr>
  </w:style>
  <w:style w:type="character" w:styleId="Siln">
    <w:name w:val="Strong"/>
    <w:basedOn w:val="Standardnpsmoodstavce"/>
    <w:uiPriority w:val="22"/>
    <w:qFormat/>
    <w:rsid w:val="00455022"/>
    <w:rPr>
      <w:b/>
      <w:bCs/>
    </w:rPr>
  </w:style>
  <w:style w:type="paragraph" w:customStyle="1" w:styleId="zpet1">
    <w:name w:val="zpet1"/>
    <w:basedOn w:val="Normln"/>
    <w:rsid w:val="00455022"/>
    <w:pPr>
      <w:spacing w:before="240" w:after="240" w:line="240" w:lineRule="atLeast"/>
    </w:pPr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206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4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ysocin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2014-02-27T13:40:00Z</dcterms:created>
  <dcterms:modified xsi:type="dcterms:W3CDTF">2014-02-27T13:40:00Z</dcterms:modified>
</cp:coreProperties>
</file>